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B19" w:rsidRPr="000D7B24" w:rsidRDefault="00094B19" w:rsidP="00094B19">
      <w:pPr>
        <w:widowControl w:val="0"/>
        <w:spacing w:line="280" w:lineRule="exact"/>
        <w:ind w:firstLine="0"/>
        <w:rPr>
          <w:rFonts w:ascii="Times New Roman" w:eastAsia="Times New Roman" w:hAnsi="Times New Roman"/>
          <w:sz w:val="30"/>
          <w:szCs w:val="30"/>
          <w:lang w:eastAsia="ru-RU"/>
        </w:rPr>
      </w:pPr>
      <w:r w:rsidRPr="000D7B24">
        <w:rPr>
          <w:rFonts w:ascii="Times New Roman" w:eastAsia="Times New Roman" w:hAnsi="Times New Roman"/>
          <w:sz w:val="30"/>
          <w:szCs w:val="30"/>
          <w:lang w:eastAsia="ru-RU"/>
        </w:rPr>
        <w:t>МАТЕРИАЛЫ</w:t>
      </w:r>
    </w:p>
    <w:p w:rsidR="00094B19" w:rsidRDefault="00094B19" w:rsidP="00094B19">
      <w:pPr>
        <w:widowControl w:val="0"/>
        <w:spacing w:line="280" w:lineRule="exact"/>
        <w:ind w:firstLine="0"/>
        <w:rPr>
          <w:rFonts w:ascii="Times New Roman" w:eastAsia="Times New Roman" w:hAnsi="Times New Roman"/>
          <w:sz w:val="30"/>
          <w:szCs w:val="30"/>
          <w:lang w:eastAsia="ru-RU"/>
        </w:rPr>
      </w:pPr>
      <w:r w:rsidRPr="000D7B24">
        <w:rPr>
          <w:rFonts w:ascii="Times New Roman" w:eastAsia="Times New Roman" w:hAnsi="Times New Roman"/>
          <w:sz w:val="30"/>
          <w:szCs w:val="30"/>
          <w:lang w:eastAsia="ru-RU"/>
        </w:rPr>
        <w:t xml:space="preserve">для членов </w:t>
      </w:r>
    </w:p>
    <w:p w:rsidR="00094B19" w:rsidRPr="000D7B24" w:rsidRDefault="00094B19" w:rsidP="00094B19">
      <w:pPr>
        <w:widowControl w:val="0"/>
        <w:spacing w:line="280" w:lineRule="exact"/>
        <w:ind w:firstLine="0"/>
        <w:rPr>
          <w:rFonts w:ascii="Times New Roman" w:eastAsia="Times New Roman" w:hAnsi="Times New Roman"/>
          <w:sz w:val="30"/>
          <w:szCs w:val="30"/>
          <w:lang w:eastAsia="ru-RU"/>
        </w:rPr>
      </w:pPr>
      <w:r w:rsidRPr="000D7B24">
        <w:rPr>
          <w:rFonts w:ascii="Times New Roman" w:eastAsia="Times New Roman" w:hAnsi="Times New Roman"/>
          <w:sz w:val="30"/>
          <w:szCs w:val="30"/>
          <w:lang w:eastAsia="ru-RU"/>
        </w:rPr>
        <w:t>информационно-пропагандистских групп</w:t>
      </w:r>
    </w:p>
    <w:p w:rsidR="00094B19" w:rsidRPr="000D7B24" w:rsidRDefault="00094B19" w:rsidP="00094B19">
      <w:pPr>
        <w:widowControl w:val="0"/>
        <w:overflowPunct w:val="0"/>
        <w:autoSpaceDE w:val="0"/>
        <w:autoSpaceDN w:val="0"/>
        <w:adjustRightInd w:val="0"/>
        <w:spacing w:before="120" w:line="280" w:lineRule="exact"/>
        <w:ind w:firstLine="0"/>
        <w:rPr>
          <w:rFonts w:ascii="Times New Roman" w:hAnsi="Times New Roman"/>
          <w:sz w:val="30"/>
          <w:szCs w:val="30"/>
          <w:lang w:eastAsia="ru-RU"/>
        </w:rPr>
      </w:pPr>
      <w:r>
        <w:rPr>
          <w:rFonts w:ascii="Times New Roman" w:hAnsi="Times New Roman"/>
          <w:sz w:val="30"/>
          <w:szCs w:val="30"/>
          <w:lang w:eastAsia="ru-RU"/>
        </w:rPr>
        <w:t>(июль,</w:t>
      </w:r>
      <w:r w:rsidRPr="000D7B24">
        <w:rPr>
          <w:rFonts w:ascii="Times New Roman" w:hAnsi="Times New Roman"/>
          <w:sz w:val="30"/>
          <w:szCs w:val="30"/>
          <w:lang w:eastAsia="ru-RU"/>
        </w:rPr>
        <w:t xml:space="preserve"> 20</w:t>
      </w:r>
      <w:r>
        <w:rPr>
          <w:rFonts w:ascii="Times New Roman" w:hAnsi="Times New Roman"/>
          <w:sz w:val="30"/>
          <w:szCs w:val="30"/>
          <w:lang w:eastAsia="ru-RU"/>
        </w:rPr>
        <w:t>23</w:t>
      </w:r>
      <w:r w:rsidRPr="000D7B24">
        <w:rPr>
          <w:rFonts w:ascii="Times New Roman" w:hAnsi="Times New Roman"/>
          <w:sz w:val="30"/>
          <w:szCs w:val="30"/>
          <w:lang w:eastAsia="ru-RU"/>
        </w:rPr>
        <w:t xml:space="preserve"> г.)</w:t>
      </w:r>
    </w:p>
    <w:p w:rsidR="00094B19" w:rsidRDefault="00094B19" w:rsidP="00094B19">
      <w:pPr>
        <w:shd w:val="clear" w:color="auto" w:fill="FFFFFF"/>
        <w:ind w:firstLine="0"/>
        <w:jc w:val="left"/>
        <w:outlineLvl w:val="0"/>
        <w:rPr>
          <w:rFonts w:ascii="Times New Roman" w:eastAsia="Times New Roman" w:hAnsi="Times New Roman" w:cs="Times New Roman"/>
          <w:bCs/>
          <w:color w:val="121212"/>
          <w:kern w:val="36"/>
          <w:sz w:val="30"/>
          <w:szCs w:val="30"/>
          <w:lang w:eastAsia="ru-RU"/>
        </w:rPr>
      </w:pPr>
    </w:p>
    <w:p w:rsidR="00094B19" w:rsidRDefault="00094B19" w:rsidP="00094B19">
      <w:pPr>
        <w:shd w:val="clear" w:color="auto" w:fill="FFFFFF"/>
        <w:ind w:firstLine="0"/>
        <w:jc w:val="center"/>
        <w:outlineLvl w:val="0"/>
        <w:rPr>
          <w:rFonts w:ascii="Times New Roman" w:eastAsia="Times New Roman" w:hAnsi="Times New Roman" w:cs="Times New Roman"/>
          <w:b/>
          <w:bCs/>
          <w:color w:val="121212"/>
          <w:kern w:val="36"/>
          <w:sz w:val="30"/>
          <w:szCs w:val="30"/>
          <w:lang w:eastAsia="ru-RU"/>
        </w:rPr>
      </w:pPr>
      <w:r w:rsidRPr="00094B19">
        <w:rPr>
          <w:rFonts w:ascii="Times New Roman" w:eastAsia="Times New Roman" w:hAnsi="Times New Roman" w:cs="Times New Roman"/>
          <w:b/>
          <w:bCs/>
          <w:color w:val="121212"/>
          <w:kern w:val="36"/>
          <w:sz w:val="30"/>
          <w:szCs w:val="30"/>
          <w:lang w:eastAsia="ru-RU"/>
        </w:rPr>
        <w:t>Дополнительные меры, направленные на целевое использование семейного капитала при решении жилищного вопроса.</w:t>
      </w:r>
    </w:p>
    <w:p w:rsidR="00094B19" w:rsidRDefault="00094B19" w:rsidP="00094B19">
      <w:pPr>
        <w:shd w:val="clear" w:color="auto" w:fill="FFFFFF"/>
        <w:ind w:firstLine="0"/>
        <w:jc w:val="center"/>
        <w:outlineLvl w:val="0"/>
        <w:rPr>
          <w:rFonts w:ascii="Times New Roman" w:eastAsia="Times New Roman" w:hAnsi="Times New Roman" w:cs="Times New Roman"/>
          <w:b/>
          <w:bCs/>
          <w:color w:val="121212"/>
          <w:kern w:val="36"/>
          <w:sz w:val="30"/>
          <w:szCs w:val="30"/>
          <w:lang w:eastAsia="ru-RU"/>
        </w:rPr>
      </w:pPr>
    </w:p>
    <w:p w:rsidR="00094B19" w:rsidRPr="00094B19" w:rsidRDefault="00094B19" w:rsidP="00094B19">
      <w:pPr>
        <w:shd w:val="clear" w:color="auto" w:fill="FFFFFF"/>
        <w:ind w:firstLine="0"/>
        <w:jc w:val="center"/>
        <w:outlineLvl w:val="0"/>
        <w:rPr>
          <w:rFonts w:ascii="Times New Roman" w:eastAsia="Times New Roman" w:hAnsi="Times New Roman" w:cs="Times New Roman"/>
          <w:bCs/>
          <w:i/>
          <w:color w:val="121212"/>
          <w:kern w:val="36"/>
          <w:sz w:val="30"/>
          <w:szCs w:val="30"/>
          <w:lang w:eastAsia="ru-RU"/>
        </w:rPr>
      </w:pPr>
      <w:r w:rsidRPr="00094B19">
        <w:rPr>
          <w:rFonts w:ascii="Times New Roman" w:eastAsia="Times New Roman" w:hAnsi="Times New Roman" w:cs="Times New Roman"/>
          <w:bCs/>
          <w:i/>
          <w:color w:val="121212"/>
          <w:kern w:val="36"/>
          <w:sz w:val="30"/>
          <w:szCs w:val="30"/>
          <w:lang w:eastAsia="ru-RU"/>
        </w:rPr>
        <w:t>(дополнительная тема)</w:t>
      </w:r>
    </w:p>
    <w:p w:rsidR="00094B19" w:rsidRPr="00094B19" w:rsidRDefault="00094B19" w:rsidP="00094B19">
      <w:pPr>
        <w:shd w:val="clear" w:color="auto" w:fill="FFFFFF"/>
        <w:jc w:val="left"/>
        <w:outlineLvl w:val="0"/>
        <w:rPr>
          <w:rFonts w:ascii="Times New Roman" w:eastAsia="Times New Roman" w:hAnsi="Times New Roman" w:cs="Times New Roman"/>
          <w:bCs/>
          <w:color w:val="121212"/>
          <w:kern w:val="36"/>
          <w:sz w:val="30"/>
          <w:szCs w:val="30"/>
          <w:lang w:eastAsia="ru-RU"/>
        </w:rPr>
      </w:pPr>
    </w:p>
    <w:p w:rsidR="00094B19" w:rsidRPr="00094B19" w:rsidRDefault="00094B19" w:rsidP="00094B19">
      <w:pPr>
        <w:shd w:val="clear" w:color="auto" w:fill="FFFFFF"/>
        <w:jc w:val="left"/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</w:pPr>
      <w:r w:rsidRPr="00094B19"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  <w:t>Поддержка семей с детьми является национальным приоритетом. Для их всесторонней поддержки реализуется ряд мер с особым акцентом на многодетные семьи.</w:t>
      </w:r>
    </w:p>
    <w:p w:rsidR="00094B19" w:rsidRPr="00094B19" w:rsidRDefault="00094B19" w:rsidP="00094B19">
      <w:pPr>
        <w:shd w:val="clear" w:color="auto" w:fill="FFFFFF"/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</w:pPr>
      <w:r w:rsidRPr="00094B19"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  <w:t>Одна из таких мер – </w:t>
      </w:r>
      <w:r w:rsidRPr="00094B19">
        <w:rPr>
          <w:rFonts w:ascii="Times New Roman" w:eastAsia="Times New Roman" w:hAnsi="Times New Roman" w:cs="Times New Roman"/>
          <w:bCs/>
          <w:color w:val="121212"/>
          <w:sz w:val="30"/>
          <w:szCs w:val="30"/>
          <w:lang w:eastAsia="ru-RU"/>
        </w:rPr>
        <w:t>программа «Семейный капитал»</w:t>
      </w:r>
      <w:r w:rsidRPr="00094B19"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  <w:t>, которая действует в нашей стране с 2015 года. Так, за более чем 8 лет на депозитные счета семей государством зачислено более </w:t>
      </w:r>
      <w:r w:rsidRPr="00094B19">
        <w:rPr>
          <w:rFonts w:ascii="Times New Roman" w:eastAsia="Times New Roman" w:hAnsi="Times New Roman" w:cs="Times New Roman"/>
          <w:bCs/>
          <w:color w:val="121212"/>
          <w:sz w:val="30"/>
          <w:szCs w:val="30"/>
          <w:lang w:eastAsia="ru-RU"/>
        </w:rPr>
        <w:t>3 млрд. рублей.</w:t>
      </w:r>
    </w:p>
    <w:p w:rsidR="00094B19" w:rsidRPr="00094B19" w:rsidRDefault="00094B19" w:rsidP="00094B19">
      <w:pPr>
        <w:shd w:val="clear" w:color="auto" w:fill="FFFFFF"/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</w:pPr>
      <w:r w:rsidRPr="00094B19"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  <w:t>В настоящее время многодетные семьи вправе досрочно использовать средства семейного капитала: с 2020 г. - на улучшение жилищных условий, на медицину, образование; с 2022 г. - приобретение средств социальной реабилитации для члена семьи с инвалидностью</w:t>
      </w:r>
      <w:r w:rsidR="007B3396"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  <w:t>.</w:t>
      </w:r>
    </w:p>
    <w:p w:rsidR="00094B19" w:rsidRDefault="00094B19" w:rsidP="00094B19">
      <w:pPr>
        <w:shd w:val="clear" w:color="auto" w:fill="FFFFFF"/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</w:pPr>
      <w:r w:rsidRPr="00094B19"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  <w:t>По состоянию на 1 июля 2023 года принято порядка 70 тыс. решений о досрочном распоряжении средствами семейного капитала. </w:t>
      </w:r>
      <w:r w:rsidRPr="00094B19">
        <w:rPr>
          <w:rFonts w:ascii="Times New Roman" w:eastAsia="Times New Roman" w:hAnsi="Times New Roman" w:cs="Times New Roman"/>
          <w:bCs/>
          <w:color w:val="121212"/>
          <w:sz w:val="30"/>
          <w:szCs w:val="30"/>
          <w:lang w:eastAsia="ru-RU"/>
        </w:rPr>
        <w:t>Из них 83% — на улучшение жилищных условий</w:t>
      </w:r>
      <w:r w:rsidRPr="00094B19"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  <w:t>.</w:t>
      </w:r>
    </w:p>
    <w:p w:rsidR="007B3396" w:rsidRDefault="007B3396" w:rsidP="007B3396">
      <w:pPr>
        <w:widowControl w:val="0"/>
        <w:autoSpaceDE w:val="0"/>
        <w:autoSpaceDN w:val="0"/>
        <w:adjustRightInd w:val="0"/>
        <w:ind w:left="709"/>
        <w:rPr>
          <w:bCs/>
          <w:i/>
          <w:iCs/>
          <w:sz w:val="30"/>
          <w:szCs w:val="30"/>
        </w:rPr>
      </w:pPr>
    </w:p>
    <w:p w:rsidR="00D011CC" w:rsidRDefault="00DA655B" w:rsidP="00DA655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iCs/>
          <w:sz w:val="30"/>
          <w:szCs w:val="30"/>
        </w:rPr>
      </w:pPr>
      <w:r w:rsidRPr="00DA655B">
        <w:rPr>
          <w:rFonts w:ascii="Times New Roman" w:hAnsi="Times New Roman" w:cs="Times New Roman"/>
          <w:bCs/>
          <w:i/>
          <w:iCs/>
          <w:sz w:val="30"/>
          <w:szCs w:val="30"/>
        </w:rPr>
        <w:t xml:space="preserve">Справочно: </w:t>
      </w:r>
      <w:bookmarkStart w:id="0" w:name="_GoBack"/>
      <w:bookmarkEnd w:id="0"/>
    </w:p>
    <w:p w:rsidR="00D011CC" w:rsidRPr="00D011CC" w:rsidRDefault="00D011CC" w:rsidP="00D011CC">
      <w:pPr>
        <w:widowControl w:val="0"/>
        <w:autoSpaceDE w:val="0"/>
        <w:autoSpaceDN w:val="0"/>
        <w:adjustRightInd w:val="0"/>
        <w:ind w:firstLine="1418"/>
        <w:rPr>
          <w:rFonts w:ascii="Times New Roman" w:hAnsi="Times New Roman" w:cs="Times New Roman"/>
          <w:i/>
          <w:iCs/>
          <w:sz w:val="30"/>
          <w:szCs w:val="30"/>
        </w:rPr>
      </w:pPr>
      <w:r w:rsidRPr="00D011CC">
        <w:rPr>
          <w:rFonts w:ascii="Times New Roman" w:hAnsi="Times New Roman" w:cs="Times New Roman"/>
          <w:i/>
          <w:iCs/>
          <w:sz w:val="30"/>
          <w:szCs w:val="30"/>
        </w:rPr>
        <w:t>В Городокском районе на 1 июня 2023 г. проживает более 230 многодетных семей. Наибольшее количество (77%) – это семьи с тремя детьми, 18% - с четырьмя, 5% - с пятью и более детьми.</w:t>
      </w:r>
    </w:p>
    <w:p w:rsidR="007B3396" w:rsidRPr="00DA655B" w:rsidRDefault="007B3396" w:rsidP="00DA655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iCs/>
          <w:sz w:val="30"/>
          <w:szCs w:val="30"/>
        </w:rPr>
      </w:pPr>
      <w:r w:rsidRPr="00DA655B">
        <w:rPr>
          <w:rFonts w:ascii="Times New Roman" w:hAnsi="Times New Roman" w:cs="Times New Roman"/>
          <w:bCs/>
          <w:i/>
          <w:iCs/>
          <w:sz w:val="30"/>
          <w:szCs w:val="30"/>
        </w:rPr>
        <w:t>В районе из общего количества поданных заявлений на досрочное распоряжение семейным капиталом, 88,3% составляют заявление на улучшение жилищных вопросов, 6 % - на медицинские услуги, 6 % на образование.</w:t>
      </w:r>
    </w:p>
    <w:p w:rsidR="007B3396" w:rsidRPr="00094B19" w:rsidRDefault="007B3396" w:rsidP="00094B19">
      <w:pPr>
        <w:shd w:val="clear" w:color="auto" w:fill="FFFFFF"/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</w:pPr>
    </w:p>
    <w:p w:rsidR="00094B19" w:rsidRPr="00094B19" w:rsidRDefault="00D011CC" w:rsidP="00094B19">
      <w:pPr>
        <w:shd w:val="clear" w:color="auto" w:fill="FFFFFF"/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</w:pPr>
      <w:hyperlink r:id="rId5" w:history="1">
        <w:r w:rsidR="00094B19" w:rsidRPr="00094B19">
          <w:rPr>
            <w:rFonts w:ascii="Times New Roman" w:eastAsia="Times New Roman" w:hAnsi="Times New Roman" w:cs="Times New Roman"/>
            <w:i/>
            <w:iCs/>
            <w:color w:val="28274B"/>
            <w:sz w:val="30"/>
            <w:szCs w:val="30"/>
            <w:u w:val="single"/>
            <w:lang w:eastAsia="ru-RU"/>
          </w:rPr>
          <w:t>Решением Правительства</w:t>
        </w:r>
      </w:hyperlink>
      <w:r w:rsidR="00094B19" w:rsidRPr="00094B19"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  <w:t> приняты дополнительные меры по недопущению неэффективного и нецелевого расходования средств семейного капитала.</w:t>
      </w:r>
    </w:p>
    <w:p w:rsidR="00094B19" w:rsidRPr="00094B19" w:rsidRDefault="00094B19" w:rsidP="00094B19">
      <w:pPr>
        <w:shd w:val="clear" w:color="auto" w:fill="FFFFFF"/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</w:pPr>
      <w:r w:rsidRPr="00094B19"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  <w:t>В частности, </w:t>
      </w:r>
      <w:r w:rsidRPr="00094B19">
        <w:rPr>
          <w:rFonts w:ascii="Times New Roman" w:eastAsia="Times New Roman" w:hAnsi="Times New Roman" w:cs="Times New Roman"/>
          <w:bCs/>
          <w:color w:val="121212"/>
          <w:sz w:val="30"/>
          <w:szCs w:val="30"/>
          <w:lang w:eastAsia="ru-RU"/>
        </w:rPr>
        <w:t>Положение о порядке и условиях назначения, финансирования (перечисления), распоряжения и использования средств семейного капитала, утвержденное </w:t>
      </w:r>
      <w:r w:rsidRPr="00094B19"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  <w:t>постановлением Совета Министров Республики Беларусь от 24 февраля 2015 г. № 128, дополнено нормами, в соответствии с которыми:</w:t>
      </w:r>
    </w:p>
    <w:p w:rsidR="00094B19" w:rsidRPr="00094B19" w:rsidRDefault="00094B19" w:rsidP="00094B19">
      <w:pPr>
        <w:shd w:val="clear" w:color="auto" w:fill="FFFFFF"/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</w:pPr>
      <w:r w:rsidRPr="00094B19">
        <w:rPr>
          <w:rFonts w:ascii="Times New Roman" w:eastAsia="Times New Roman" w:hAnsi="Times New Roman" w:cs="Times New Roman"/>
          <w:bCs/>
          <w:color w:val="121212"/>
          <w:sz w:val="30"/>
          <w:szCs w:val="30"/>
          <w:lang w:eastAsia="ru-RU"/>
        </w:rPr>
        <w:lastRenderedPageBreak/>
        <w:t>1.</w:t>
      </w:r>
      <w:r w:rsidRPr="00094B19"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  <w:t> Жилые помещения, приобретаемые с использованием средств семейного капитала, </w:t>
      </w:r>
      <w:r w:rsidRPr="00094B19">
        <w:rPr>
          <w:rFonts w:ascii="Times New Roman" w:eastAsia="Times New Roman" w:hAnsi="Times New Roman" w:cs="Times New Roman"/>
          <w:bCs/>
          <w:color w:val="121212"/>
          <w:sz w:val="30"/>
          <w:szCs w:val="30"/>
          <w:lang w:eastAsia="ru-RU"/>
        </w:rPr>
        <w:t>будут обследоваться на соответствие установленным</w:t>
      </w:r>
      <w:r w:rsidRPr="00094B19"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  <w:t> для проживания санитарным и техническим </w:t>
      </w:r>
      <w:r w:rsidRPr="00094B19">
        <w:rPr>
          <w:rFonts w:ascii="Times New Roman" w:eastAsia="Times New Roman" w:hAnsi="Times New Roman" w:cs="Times New Roman"/>
          <w:bCs/>
          <w:color w:val="121212"/>
          <w:sz w:val="30"/>
          <w:szCs w:val="30"/>
          <w:lang w:eastAsia="ru-RU"/>
        </w:rPr>
        <w:t>требованиям</w:t>
      </w:r>
      <w:r w:rsidRPr="00094B19"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  <w:t>, с оформлением соответствующего акта.</w:t>
      </w:r>
    </w:p>
    <w:p w:rsidR="00094B19" w:rsidRPr="00094B19" w:rsidRDefault="00094B19" w:rsidP="00094B19">
      <w:pPr>
        <w:shd w:val="clear" w:color="auto" w:fill="FFFFFF"/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</w:pPr>
      <w:r w:rsidRPr="00094B19">
        <w:rPr>
          <w:rFonts w:ascii="Times New Roman" w:eastAsia="Times New Roman" w:hAnsi="Times New Roman" w:cs="Times New Roman"/>
          <w:i/>
          <w:iCs/>
          <w:color w:val="121212"/>
          <w:sz w:val="30"/>
          <w:szCs w:val="30"/>
          <w:lang w:eastAsia="ru-RU"/>
        </w:rPr>
        <w:t xml:space="preserve">Обследование предусматривается проводить уже созданными в рай(гор)исполкомах постоянно действующими межведомственными комиссиями с согласия собственника (собственников) жилья с привлечением при необходимости представителей органов государственного пожарного надзора, органа государственного энергетического и </w:t>
      </w:r>
      <w:proofErr w:type="gramStart"/>
      <w:r w:rsidRPr="00094B19">
        <w:rPr>
          <w:rFonts w:ascii="Times New Roman" w:eastAsia="Times New Roman" w:hAnsi="Times New Roman" w:cs="Times New Roman"/>
          <w:i/>
          <w:iCs/>
          <w:color w:val="121212"/>
          <w:sz w:val="30"/>
          <w:szCs w:val="30"/>
          <w:lang w:eastAsia="ru-RU"/>
        </w:rPr>
        <w:t>газового надзора</w:t>
      </w:r>
      <w:proofErr w:type="gramEnd"/>
      <w:r w:rsidRPr="00094B19">
        <w:rPr>
          <w:rFonts w:ascii="Times New Roman" w:eastAsia="Times New Roman" w:hAnsi="Times New Roman" w:cs="Times New Roman"/>
          <w:i/>
          <w:iCs/>
          <w:color w:val="121212"/>
          <w:sz w:val="30"/>
          <w:szCs w:val="30"/>
          <w:lang w:eastAsia="ru-RU"/>
        </w:rPr>
        <w:t xml:space="preserve"> и других.</w:t>
      </w:r>
    </w:p>
    <w:p w:rsidR="00094B19" w:rsidRPr="00094B19" w:rsidRDefault="00094B19" w:rsidP="00094B19">
      <w:pPr>
        <w:shd w:val="clear" w:color="auto" w:fill="FFFFFF"/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</w:pPr>
      <w:r w:rsidRPr="00094B19">
        <w:rPr>
          <w:rFonts w:ascii="Times New Roman" w:eastAsia="Times New Roman" w:hAnsi="Times New Roman" w:cs="Times New Roman"/>
          <w:bCs/>
          <w:color w:val="121212"/>
          <w:sz w:val="30"/>
          <w:szCs w:val="30"/>
          <w:lang w:eastAsia="ru-RU"/>
        </w:rPr>
        <w:t>2. Расширен перечень оснований для принятия решения об отказе в досрочном распоряжении</w:t>
      </w:r>
      <w:r w:rsidRPr="00094B19"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  <w:t> средствами семейного капитала: </w:t>
      </w:r>
    </w:p>
    <w:p w:rsidR="00094B19" w:rsidRPr="00094B19" w:rsidRDefault="00094B19" w:rsidP="00094B19">
      <w:pPr>
        <w:numPr>
          <w:ilvl w:val="0"/>
          <w:numId w:val="1"/>
        </w:numPr>
        <w:shd w:val="clear" w:color="auto" w:fill="FFFFFF"/>
        <w:ind w:left="0" w:firstLine="709"/>
        <w:jc w:val="left"/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</w:pPr>
      <w:r w:rsidRPr="00094B19"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  <w:t>несоответствие приобретаемого жилья установленным для проживания санитарным и техническим требованиям;</w:t>
      </w:r>
    </w:p>
    <w:p w:rsidR="00094B19" w:rsidRPr="00094B19" w:rsidRDefault="00094B19" w:rsidP="00094B19">
      <w:pPr>
        <w:numPr>
          <w:ilvl w:val="0"/>
          <w:numId w:val="1"/>
        </w:numPr>
        <w:shd w:val="clear" w:color="auto" w:fill="FFFFFF"/>
        <w:ind w:left="0" w:firstLine="709"/>
        <w:jc w:val="left"/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</w:pPr>
      <w:r w:rsidRPr="00094B19"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  <w:t>отсутствие согласия собственника (собственников) на проведение обследования жилых помещений;</w:t>
      </w:r>
    </w:p>
    <w:p w:rsidR="00094B19" w:rsidRPr="00094B19" w:rsidRDefault="00094B19" w:rsidP="00094B19">
      <w:pPr>
        <w:numPr>
          <w:ilvl w:val="0"/>
          <w:numId w:val="1"/>
        </w:numPr>
        <w:shd w:val="clear" w:color="auto" w:fill="FFFFFF"/>
        <w:ind w:left="0" w:firstLine="709"/>
        <w:jc w:val="left"/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</w:pPr>
      <w:r w:rsidRPr="00094B19"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  <w:t>ненадлежащее выполнение обязанностей по воспитанию и содержанию детей, если досрочное распоряжение средствами семейного капитала противоречит интересам ребенка (детей).</w:t>
      </w:r>
    </w:p>
    <w:p w:rsidR="00094B19" w:rsidRPr="00094B19" w:rsidRDefault="00094B19" w:rsidP="00094B19">
      <w:pPr>
        <w:shd w:val="clear" w:color="auto" w:fill="FFFFFF"/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</w:pPr>
      <w:r w:rsidRPr="00094B19">
        <w:rPr>
          <w:rFonts w:ascii="Times New Roman" w:eastAsia="Times New Roman" w:hAnsi="Times New Roman" w:cs="Times New Roman"/>
          <w:bCs/>
          <w:color w:val="121212"/>
          <w:sz w:val="30"/>
          <w:szCs w:val="30"/>
          <w:lang w:eastAsia="ru-RU"/>
        </w:rPr>
        <w:t>3. Действие решения о предоставлении права на досрочное распоряжение средствами семейного капитала будет приостанавливаться </w:t>
      </w:r>
      <w:r w:rsidRPr="00094B19"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  <w:t>в случаях, если после принятия такого решения родители лишены родительских прав, при отобрании у них ребенка (детей) по решению суда, отмене усыновления ребенка.</w:t>
      </w:r>
    </w:p>
    <w:p w:rsidR="00094B19" w:rsidRPr="00094B19" w:rsidRDefault="00094B19" w:rsidP="00094B19">
      <w:pPr>
        <w:shd w:val="clear" w:color="auto" w:fill="FFFFFF"/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</w:pPr>
      <w:r w:rsidRPr="00094B19">
        <w:rPr>
          <w:rFonts w:ascii="Times New Roman" w:eastAsia="Times New Roman" w:hAnsi="Times New Roman" w:cs="Times New Roman"/>
          <w:i/>
          <w:iCs/>
          <w:color w:val="121212"/>
          <w:sz w:val="30"/>
          <w:szCs w:val="30"/>
          <w:lang w:eastAsia="ru-RU"/>
        </w:rPr>
        <w:t xml:space="preserve">Механизм реализации этой нормы: в течение трех рабочих дней со дня поступления соответствующего решения суда органы опеки и попечительства уведомляют исполком, который в течение 7 рабочих дней принимает решение о приостановлении действия принятого решения и направляет его копию в ОАО «АСБ </w:t>
      </w:r>
      <w:proofErr w:type="spellStart"/>
      <w:r w:rsidRPr="00094B19">
        <w:rPr>
          <w:rFonts w:ascii="Times New Roman" w:eastAsia="Times New Roman" w:hAnsi="Times New Roman" w:cs="Times New Roman"/>
          <w:i/>
          <w:iCs/>
          <w:color w:val="121212"/>
          <w:sz w:val="30"/>
          <w:szCs w:val="30"/>
          <w:lang w:eastAsia="ru-RU"/>
        </w:rPr>
        <w:t>Беларусбанк</w:t>
      </w:r>
      <w:proofErr w:type="spellEnd"/>
      <w:r w:rsidRPr="00094B19">
        <w:rPr>
          <w:rFonts w:ascii="Times New Roman" w:eastAsia="Times New Roman" w:hAnsi="Times New Roman" w:cs="Times New Roman"/>
          <w:i/>
          <w:iCs/>
          <w:color w:val="121212"/>
          <w:sz w:val="30"/>
          <w:szCs w:val="30"/>
          <w:lang w:eastAsia="ru-RU"/>
        </w:rPr>
        <w:t>», после чего перечисление средств семейного капитала прекращается.</w:t>
      </w:r>
    </w:p>
    <w:p w:rsidR="00094B19" w:rsidRPr="00094B19" w:rsidRDefault="00094B19" w:rsidP="00094B19">
      <w:pPr>
        <w:shd w:val="clear" w:color="auto" w:fill="FFFFFF"/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</w:pPr>
      <w:r w:rsidRPr="00094B19">
        <w:rPr>
          <w:rFonts w:ascii="Times New Roman" w:eastAsia="Times New Roman" w:hAnsi="Times New Roman" w:cs="Times New Roman"/>
          <w:bCs/>
          <w:color w:val="121212"/>
          <w:sz w:val="30"/>
          <w:szCs w:val="30"/>
          <w:lang w:eastAsia="ru-RU"/>
        </w:rPr>
        <w:t>4. На рай(гор)исполкомы возложены обязанности по осуществлению мониторинга использования средств семейного капитала</w:t>
      </w:r>
      <w:r w:rsidRPr="00094B19"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  <w:t> в соответствии с принятыми решениями о досрочном их распоряжении </w:t>
      </w:r>
      <w:r w:rsidRPr="00094B19">
        <w:rPr>
          <w:rFonts w:ascii="Times New Roman" w:eastAsia="Times New Roman" w:hAnsi="Times New Roman" w:cs="Times New Roman"/>
          <w:bCs/>
          <w:color w:val="121212"/>
          <w:sz w:val="30"/>
          <w:szCs w:val="30"/>
          <w:lang w:eastAsia="ru-RU"/>
        </w:rPr>
        <w:t>на строительство (реконструкцию), приобретение жилых помещений</w:t>
      </w:r>
      <w:r w:rsidRPr="00094B19"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  <w:t>, их долей, погашение задолженности по кредитам, займам организаций, предоставленным на указанные цели, и выплату процентов за пользование ими, </w:t>
      </w:r>
      <w:r w:rsidRPr="00094B19">
        <w:rPr>
          <w:rFonts w:ascii="Times New Roman" w:eastAsia="Times New Roman" w:hAnsi="Times New Roman" w:cs="Times New Roman"/>
          <w:bCs/>
          <w:color w:val="121212"/>
          <w:sz w:val="30"/>
          <w:szCs w:val="30"/>
          <w:lang w:eastAsia="ru-RU"/>
        </w:rPr>
        <w:t>и принятию мер по возврату необоснованно использованных средств.</w:t>
      </w:r>
    </w:p>
    <w:p w:rsidR="00094B19" w:rsidRPr="00094B19" w:rsidRDefault="00094B19" w:rsidP="00094B19">
      <w:pPr>
        <w:shd w:val="clear" w:color="auto" w:fill="FFFFFF"/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</w:pPr>
      <w:r w:rsidRPr="00094B19">
        <w:rPr>
          <w:rFonts w:ascii="Times New Roman" w:eastAsia="Times New Roman" w:hAnsi="Times New Roman" w:cs="Times New Roman"/>
          <w:bCs/>
          <w:color w:val="121212"/>
          <w:sz w:val="30"/>
          <w:szCs w:val="30"/>
          <w:lang w:eastAsia="ru-RU"/>
        </w:rPr>
        <w:t>5.</w:t>
      </w:r>
      <w:r w:rsidRPr="00094B19"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  <w:t> Форма решения о досрочном распоряжении средствами семейного капитала дополнена информацией для граждан о </w:t>
      </w:r>
      <w:r w:rsidRPr="00094B19">
        <w:rPr>
          <w:rFonts w:ascii="Times New Roman" w:eastAsia="Times New Roman" w:hAnsi="Times New Roman" w:cs="Times New Roman"/>
          <w:bCs/>
          <w:color w:val="121212"/>
          <w:sz w:val="30"/>
          <w:szCs w:val="30"/>
          <w:lang w:eastAsia="ru-RU"/>
        </w:rPr>
        <w:t>необходимости обращения за государственной регистрацией права собственности </w:t>
      </w:r>
      <w:r w:rsidRPr="00094B19"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  <w:t>на жилье и (или) государственной регистрацией </w:t>
      </w:r>
      <w:r w:rsidRPr="00094B19">
        <w:rPr>
          <w:rFonts w:ascii="Times New Roman" w:eastAsia="Times New Roman" w:hAnsi="Times New Roman" w:cs="Times New Roman"/>
          <w:bCs/>
          <w:color w:val="121212"/>
          <w:sz w:val="30"/>
          <w:szCs w:val="30"/>
          <w:lang w:eastAsia="ru-RU"/>
        </w:rPr>
        <w:t xml:space="preserve">запрета </w:t>
      </w:r>
      <w:r w:rsidRPr="00094B19">
        <w:rPr>
          <w:rFonts w:ascii="Times New Roman" w:eastAsia="Times New Roman" w:hAnsi="Times New Roman" w:cs="Times New Roman"/>
          <w:bCs/>
          <w:color w:val="121212"/>
          <w:sz w:val="30"/>
          <w:szCs w:val="30"/>
          <w:lang w:eastAsia="ru-RU"/>
        </w:rPr>
        <w:lastRenderedPageBreak/>
        <w:t>на его отчуждение не позднее трех месяцев</w:t>
      </w:r>
      <w:r w:rsidRPr="00094B19"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  <w:t> со дня заключения договора купли-продажи или дня перечисления средств на погашение кредита, займа </w:t>
      </w:r>
      <w:r w:rsidRPr="00094B19">
        <w:rPr>
          <w:rFonts w:ascii="Times New Roman" w:eastAsia="Times New Roman" w:hAnsi="Times New Roman" w:cs="Times New Roman"/>
          <w:bCs/>
          <w:color w:val="121212"/>
          <w:sz w:val="30"/>
          <w:szCs w:val="30"/>
          <w:lang w:eastAsia="ru-RU"/>
        </w:rPr>
        <w:t>в целях подтверждения целевого использования средств семейного капитала</w:t>
      </w:r>
      <w:r w:rsidRPr="00094B19"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  <w:t>.</w:t>
      </w:r>
    </w:p>
    <w:p w:rsidR="00094B19" w:rsidRPr="00094B19" w:rsidRDefault="00094B19" w:rsidP="00094B19">
      <w:pPr>
        <w:shd w:val="clear" w:color="auto" w:fill="FFFFFF"/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</w:pPr>
      <w:r w:rsidRPr="00094B19"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  <w:t>Обязанность граждан обращаться за государственной регистрацией права собственности на приобретенное жилье установлена в Жилищном кодексе.</w:t>
      </w:r>
    </w:p>
    <w:p w:rsidR="00094B19" w:rsidRPr="00094B19" w:rsidRDefault="00094B19" w:rsidP="00094B19">
      <w:pPr>
        <w:shd w:val="clear" w:color="auto" w:fill="FFFFFF"/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</w:pPr>
      <w:r w:rsidRPr="00094B19">
        <w:rPr>
          <w:rFonts w:ascii="Times New Roman" w:eastAsia="Times New Roman" w:hAnsi="Times New Roman" w:cs="Times New Roman"/>
          <w:bCs/>
          <w:color w:val="121212"/>
          <w:sz w:val="30"/>
          <w:szCs w:val="30"/>
          <w:lang w:eastAsia="ru-RU"/>
        </w:rPr>
        <w:t>6. В течение семи рабочих дней:</w:t>
      </w:r>
      <w:r w:rsidRPr="00094B19"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  <w:t> </w:t>
      </w:r>
    </w:p>
    <w:p w:rsidR="00094B19" w:rsidRPr="00094B19" w:rsidRDefault="00094B19" w:rsidP="00094B19">
      <w:pPr>
        <w:numPr>
          <w:ilvl w:val="0"/>
          <w:numId w:val="2"/>
        </w:numPr>
        <w:shd w:val="clear" w:color="auto" w:fill="FFFFFF"/>
        <w:ind w:left="0" w:firstLine="709"/>
        <w:jc w:val="left"/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</w:pPr>
      <w:proofErr w:type="gramStart"/>
      <w:r w:rsidRPr="00094B19"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  <w:t>территориальные</w:t>
      </w:r>
      <w:proofErr w:type="gramEnd"/>
      <w:r w:rsidRPr="00094B19"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  <w:t xml:space="preserve"> организации по государственной регистрации недвижимого имущества будут </w:t>
      </w:r>
      <w:r w:rsidRPr="00094B19">
        <w:rPr>
          <w:rFonts w:ascii="Times New Roman" w:eastAsia="Times New Roman" w:hAnsi="Times New Roman" w:cs="Times New Roman"/>
          <w:bCs/>
          <w:color w:val="121212"/>
          <w:sz w:val="30"/>
          <w:szCs w:val="30"/>
          <w:lang w:eastAsia="ru-RU"/>
        </w:rPr>
        <w:t>уведомлять рай(гор)исполкомы</w:t>
      </w:r>
      <w:r w:rsidRPr="00094B19"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  <w:t> о государственной </w:t>
      </w:r>
      <w:r w:rsidRPr="00094B19">
        <w:rPr>
          <w:rFonts w:ascii="Times New Roman" w:eastAsia="Times New Roman" w:hAnsi="Times New Roman" w:cs="Times New Roman"/>
          <w:bCs/>
          <w:color w:val="121212"/>
          <w:sz w:val="30"/>
          <w:szCs w:val="30"/>
          <w:lang w:eastAsia="ru-RU"/>
        </w:rPr>
        <w:t>регистрации запрета на отчуждение жилья </w:t>
      </w:r>
      <w:r w:rsidRPr="00094B19"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  <w:t>(в течение 5 лет)</w:t>
      </w:r>
    </w:p>
    <w:p w:rsidR="00094B19" w:rsidRPr="00094B19" w:rsidRDefault="00094B19" w:rsidP="00094B19">
      <w:pPr>
        <w:numPr>
          <w:ilvl w:val="0"/>
          <w:numId w:val="2"/>
        </w:numPr>
        <w:shd w:val="clear" w:color="auto" w:fill="FFFFFF"/>
        <w:ind w:left="0" w:firstLine="709"/>
        <w:jc w:val="left"/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</w:pPr>
      <w:proofErr w:type="gramStart"/>
      <w:r w:rsidRPr="00094B19"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  <w:t>государственные</w:t>
      </w:r>
      <w:proofErr w:type="gramEnd"/>
      <w:r w:rsidRPr="00094B19"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  <w:t xml:space="preserve"> органы (организации), в которых граждане состояли на учете нуждающихся в улучшении жилищных условий, будут </w:t>
      </w:r>
      <w:r w:rsidRPr="00094B19">
        <w:rPr>
          <w:rFonts w:ascii="Times New Roman" w:eastAsia="Times New Roman" w:hAnsi="Times New Roman" w:cs="Times New Roman"/>
          <w:bCs/>
          <w:color w:val="121212"/>
          <w:sz w:val="30"/>
          <w:szCs w:val="30"/>
          <w:lang w:eastAsia="ru-RU"/>
        </w:rPr>
        <w:t>уведомлять рай(гор)исполкомы</w:t>
      </w:r>
      <w:r w:rsidRPr="00094B19"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  <w:t> о </w:t>
      </w:r>
      <w:r w:rsidRPr="00094B19">
        <w:rPr>
          <w:rFonts w:ascii="Times New Roman" w:eastAsia="Times New Roman" w:hAnsi="Times New Roman" w:cs="Times New Roman"/>
          <w:bCs/>
          <w:color w:val="121212"/>
          <w:sz w:val="30"/>
          <w:szCs w:val="30"/>
          <w:lang w:eastAsia="ru-RU"/>
        </w:rPr>
        <w:t>снятии гражданина и членов его семьи с учета нуждающихся</w:t>
      </w:r>
      <w:r w:rsidRPr="00094B19"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  <w:t> в улучшении жилищных условий.</w:t>
      </w:r>
    </w:p>
    <w:p w:rsidR="00094B19" w:rsidRPr="00094B19" w:rsidRDefault="00094B19" w:rsidP="00094B19">
      <w:pPr>
        <w:shd w:val="clear" w:color="auto" w:fill="FFFFFF"/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</w:pPr>
      <w:r w:rsidRPr="00094B19"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  <w:t>Исходя из изменений </w:t>
      </w:r>
      <w:r w:rsidRPr="00094B19">
        <w:rPr>
          <w:rFonts w:ascii="Times New Roman" w:eastAsia="Times New Roman" w:hAnsi="Times New Roman" w:cs="Times New Roman"/>
          <w:bCs/>
          <w:color w:val="121212"/>
          <w:sz w:val="30"/>
          <w:szCs w:val="30"/>
          <w:lang w:eastAsia="ru-RU"/>
        </w:rPr>
        <w:t>вносятся изменения в перечень документов</w:t>
      </w:r>
      <w:r w:rsidRPr="00094B19"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  <w:t> и (или) сведений, самостоятельно запрашиваемых местными исполнительными и распорядительными органами </w:t>
      </w:r>
      <w:r w:rsidRPr="00094B19">
        <w:rPr>
          <w:rFonts w:ascii="Times New Roman" w:eastAsia="Times New Roman" w:hAnsi="Times New Roman" w:cs="Times New Roman"/>
          <w:bCs/>
          <w:color w:val="121212"/>
          <w:sz w:val="30"/>
          <w:szCs w:val="30"/>
          <w:lang w:eastAsia="ru-RU"/>
        </w:rPr>
        <w:t>при осуществлении административных процедур</w:t>
      </w:r>
      <w:r w:rsidRPr="00094B19"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  <w:t> по заявлениям граждан (постановление Совета Министров Республики Беларусь от 18 сентября 2020 г. № 541).</w:t>
      </w:r>
    </w:p>
    <w:p w:rsidR="00094B19" w:rsidRPr="00094B19" w:rsidRDefault="00094B19" w:rsidP="00094B19">
      <w:pPr>
        <w:shd w:val="clear" w:color="auto" w:fill="FFFFFF"/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</w:pPr>
      <w:r w:rsidRPr="00094B19">
        <w:rPr>
          <w:rFonts w:ascii="Times New Roman" w:eastAsia="Times New Roman" w:hAnsi="Times New Roman" w:cs="Times New Roman"/>
          <w:bCs/>
          <w:i/>
          <w:iCs/>
          <w:color w:val="121212"/>
          <w:sz w:val="30"/>
          <w:szCs w:val="30"/>
          <w:lang w:eastAsia="ru-RU"/>
        </w:rPr>
        <w:t>Справочно:</w:t>
      </w:r>
    </w:p>
    <w:p w:rsidR="00094B19" w:rsidRPr="00094B19" w:rsidRDefault="00094B19" w:rsidP="00094B19">
      <w:pPr>
        <w:shd w:val="clear" w:color="auto" w:fill="FFFFFF"/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</w:pPr>
      <w:r w:rsidRPr="00094B19">
        <w:rPr>
          <w:rFonts w:ascii="Times New Roman" w:eastAsia="Times New Roman" w:hAnsi="Times New Roman" w:cs="Times New Roman"/>
          <w:i/>
          <w:iCs/>
          <w:color w:val="121212"/>
          <w:sz w:val="30"/>
          <w:szCs w:val="30"/>
          <w:lang w:eastAsia="ru-RU"/>
        </w:rPr>
        <w:t>Для принятия решения о досрочном распоряжении средствами семейного капитала будут дополнительно запрашиваться:</w:t>
      </w:r>
      <w:r w:rsidRPr="00094B19"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  <w:t> </w:t>
      </w:r>
    </w:p>
    <w:p w:rsidR="00094B19" w:rsidRPr="00094B19" w:rsidRDefault="00094B19" w:rsidP="00094B19">
      <w:pPr>
        <w:numPr>
          <w:ilvl w:val="0"/>
          <w:numId w:val="3"/>
        </w:numPr>
        <w:shd w:val="clear" w:color="auto" w:fill="FFFFFF"/>
        <w:ind w:left="0" w:firstLine="709"/>
        <w:jc w:val="left"/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</w:pPr>
      <w:r w:rsidRPr="00094B19">
        <w:rPr>
          <w:rFonts w:ascii="Times New Roman" w:eastAsia="Times New Roman" w:hAnsi="Times New Roman" w:cs="Times New Roman"/>
          <w:i/>
          <w:iCs/>
          <w:color w:val="121212"/>
          <w:sz w:val="30"/>
          <w:szCs w:val="30"/>
          <w:lang w:eastAsia="ru-RU"/>
        </w:rPr>
        <w:t>акт обследования состояния жилого помещения на соответствие установленным для проживания санитарным и техническим требованиям;</w:t>
      </w:r>
    </w:p>
    <w:p w:rsidR="00094B19" w:rsidRPr="00094B19" w:rsidRDefault="00094B19" w:rsidP="00094B19">
      <w:pPr>
        <w:numPr>
          <w:ilvl w:val="0"/>
          <w:numId w:val="3"/>
        </w:numPr>
        <w:shd w:val="clear" w:color="auto" w:fill="FFFFFF"/>
        <w:ind w:left="0" w:firstLine="709"/>
        <w:jc w:val="left"/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</w:pPr>
      <w:proofErr w:type="gramStart"/>
      <w:r w:rsidRPr="00094B19">
        <w:rPr>
          <w:rFonts w:ascii="Times New Roman" w:eastAsia="Times New Roman" w:hAnsi="Times New Roman" w:cs="Times New Roman"/>
          <w:i/>
          <w:iCs/>
          <w:color w:val="121212"/>
          <w:sz w:val="30"/>
          <w:szCs w:val="30"/>
          <w:lang w:eastAsia="ru-RU"/>
        </w:rPr>
        <w:t>сведения</w:t>
      </w:r>
      <w:proofErr w:type="gramEnd"/>
      <w:r w:rsidRPr="00094B19">
        <w:rPr>
          <w:rFonts w:ascii="Times New Roman" w:eastAsia="Times New Roman" w:hAnsi="Times New Roman" w:cs="Times New Roman"/>
          <w:i/>
          <w:iCs/>
          <w:color w:val="121212"/>
          <w:sz w:val="30"/>
          <w:szCs w:val="30"/>
          <w:lang w:eastAsia="ru-RU"/>
        </w:rPr>
        <w:t xml:space="preserve"> о признании ребенка (детей) находящимся в социально опасном положении или нуждающимся в государственной защите;</w:t>
      </w:r>
    </w:p>
    <w:p w:rsidR="00094B19" w:rsidRPr="00094B19" w:rsidRDefault="00094B19" w:rsidP="00094B19">
      <w:pPr>
        <w:numPr>
          <w:ilvl w:val="0"/>
          <w:numId w:val="3"/>
        </w:numPr>
        <w:shd w:val="clear" w:color="auto" w:fill="FFFFFF"/>
        <w:ind w:left="0" w:firstLine="709"/>
        <w:jc w:val="left"/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</w:pPr>
      <w:proofErr w:type="gramStart"/>
      <w:r w:rsidRPr="00094B19">
        <w:rPr>
          <w:rFonts w:ascii="Times New Roman" w:eastAsia="Times New Roman" w:hAnsi="Times New Roman" w:cs="Times New Roman"/>
          <w:i/>
          <w:iCs/>
          <w:color w:val="121212"/>
          <w:sz w:val="30"/>
          <w:szCs w:val="30"/>
          <w:lang w:eastAsia="ru-RU"/>
        </w:rPr>
        <w:t>сведения</w:t>
      </w:r>
      <w:proofErr w:type="gramEnd"/>
      <w:r w:rsidRPr="00094B19">
        <w:rPr>
          <w:rFonts w:ascii="Times New Roman" w:eastAsia="Times New Roman" w:hAnsi="Times New Roman" w:cs="Times New Roman"/>
          <w:i/>
          <w:iCs/>
          <w:color w:val="121212"/>
          <w:sz w:val="30"/>
          <w:szCs w:val="30"/>
          <w:lang w:eastAsia="ru-RU"/>
        </w:rPr>
        <w:t xml:space="preserve"> об отобрании ребенка (детей) у родителей по решению комиссии по делам несовершеннолетних рай(гор)исполкома или органа опеки и попечительства.</w:t>
      </w:r>
    </w:p>
    <w:p w:rsidR="00094B19" w:rsidRPr="00094B19" w:rsidRDefault="00DA655B" w:rsidP="00094B19">
      <w:pPr>
        <w:shd w:val="clear" w:color="auto" w:fill="FFFFFF"/>
        <w:rPr>
          <w:rFonts w:ascii="Times New Roman" w:eastAsia="Times New Roman" w:hAnsi="Times New Roman" w:cs="Times New Roman"/>
          <w:color w:val="121212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Cs/>
          <w:color w:val="121212"/>
          <w:sz w:val="30"/>
          <w:szCs w:val="30"/>
          <w:lang w:eastAsia="ru-RU"/>
        </w:rPr>
        <w:t xml:space="preserve">Постановление вступило </w:t>
      </w:r>
      <w:r w:rsidR="00094B19" w:rsidRPr="00094B19">
        <w:rPr>
          <w:rFonts w:ascii="Times New Roman" w:eastAsia="Times New Roman" w:hAnsi="Times New Roman" w:cs="Times New Roman"/>
          <w:bCs/>
          <w:color w:val="121212"/>
          <w:sz w:val="30"/>
          <w:szCs w:val="30"/>
          <w:lang w:eastAsia="ru-RU"/>
        </w:rPr>
        <w:t>в силу с 12 июля 2023 г. </w:t>
      </w:r>
    </w:p>
    <w:p w:rsidR="00406E7E" w:rsidRPr="00094B19" w:rsidRDefault="00406E7E" w:rsidP="00094B19">
      <w:pPr>
        <w:rPr>
          <w:rFonts w:ascii="Times New Roman" w:hAnsi="Times New Roman" w:cs="Times New Roman"/>
          <w:sz w:val="30"/>
          <w:szCs w:val="30"/>
        </w:rPr>
      </w:pPr>
    </w:p>
    <w:sectPr w:rsidR="00406E7E" w:rsidRPr="00094B19" w:rsidSect="00406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31E7D"/>
    <w:multiLevelType w:val="multilevel"/>
    <w:tmpl w:val="D67C0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D455BD"/>
    <w:multiLevelType w:val="multilevel"/>
    <w:tmpl w:val="EE422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67C3631"/>
    <w:multiLevelType w:val="multilevel"/>
    <w:tmpl w:val="48A2C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4B19"/>
    <w:rsid w:val="00094B19"/>
    <w:rsid w:val="00094F9D"/>
    <w:rsid w:val="001B7F2D"/>
    <w:rsid w:val="003623E5"/>
    <w:rsid w:val="003B15CC"/>
    <w:rsid w:val="003C33C2"/>
    <w:rsid w:val="00400F50"/>
    <w:rsid w:val="00406E7E"/>
    <w:rsid w:val="004C5498"/>
    <w:rsid w:val="00652476"/>
    <w:rsid w:val="007B3396"/>
    <w:rsid w:val="008B4881"/>
    <w:rsid w:val="00CF121E"/>
    <w:rsid w:val="00D011CC"/>
    <w:rsid w:val="00DA655B"/>
    <w:rsid w:val="00ED74AA"/>
    <w:rsid w:val="00FF4B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141CDE-5D2A-4F8C-8F42-5E43BF65F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E7E"/>
  </w:style>
  <w:style w:type="paragraph" w:styleId="1">
    <w:name w:val="heading 1"/>
    <w:basedOn w:val="a"/>
    <w:link w:val="10"/>
    <w:uiPriority w:val="9"/>
    <w:qFormat/>
    <w:rsid w:val="00094B19"/>
    <w:pPr>
      <w:spacing w:before="100" w:beforeAutospacing="1" w:after="100" w:afterAutospacing="1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4B1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94B19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94B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12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01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ravo.by/document/?guid=12551&amp;p0=C2230044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885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Win7Ultimate_x64</cp:lastModifiedBy>
  <cp:revision>3</cp:revision>
  <dcterms:created xsi:type="dcterms:W3CDTF">2023-07-16T16:14:00Z</dcterms:created>
  <dcterms:modified xsi:type="dcterms:W3CDTF">2023-07-18T14:21:00Z</dcterms:modified>
</cp:coreProperties>
</file>